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85" w:rsidRPr="00414DCC" w:rsidRDefault="00145F85" w:rsidP="00145F8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4DCC">
        <w:rPr>
          <w:rFonts w:ascii="Times New Roman" w:hAnsi="Times New Roman" w:cs="Times New Roman"/>
          <w:b/>
          <w:sz w:val="44"/>
          <w:szCs w:val="44"/>
        </w:rPr>
        <w:t>Уважаемые абитуриенты и их родители!</w:t>
      </w:r>
    </w:p>
    <w:p w:rsidR="00145F85" w:rsidRDefault="00145F85" w:rsidP="00145F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F85" w:rsidRPr="00421396" w:rsidRDefault="00145F85" w:rsidP="00145F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иностранных языков и регионоведения объявляет набор на подготовительные курсы </w:t>
      </w:r>
      <w:r w:rsidRPr="00A0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очной и дистанционной форме</w:t>
      </w:r>
      <w:r w:rsidR="002A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Выбирая наши курсы,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подготовиться к Единому государственному экзамену (ЕГЭ) и вступительным испы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таниям по иностранному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(английский,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итальянский), русскому языку, истории России, обществознанию для поступления в МГУ.</w:t>
      </w:r>
    </w:p>
    <w:p w:rsidR="00145F85" w:rsidRPr="00421396" w:rsidRDefault="00145F85" w:rsidP="00145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курсах проводят высококвалифицированные преподава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факультета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45F85" w:rsidRPr="00421396" w:rsidRDefault="00145F85" w:rsidP="00145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группы формируются 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входного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возможно при получении не менее 60 баллов за первую попытку сдачи теста.</w:t>
      </w:r>
    </w:p>
    <w:p w:rsidR="00145F85" w:rsidRPr="00421396" w:rsidRDefault="00145F85" w:rsidP="00145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слушателя возможна подготовка по одной, двум, трем или четырем дисциплинам. </w:t>
      </w:r>
    </w:p>
    <w:p w:rsidR="00145F85" w:rsidRDefault="00145F85" w:rsidP="00145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Очные з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проводятся в вечернее время с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 </w:t>
      </w:r>
    </w:p>
    <w:p w:rsidR="00145F85" w:rsidRPr="00421396" w:rsidRDefault="00145F85" w:rsidP="00145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Дистанционные занятия проводятся на платформах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webinar</w:t>
      </w:r>
      <w:r w:rsidRPr="001C1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C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Moodle</w:t>
      </w:r>
      <w:r w:rsidRPr="001C1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F85" w:rsidRPr="00421396" w:rsidRDefault="00145F85" w:rsidP="00145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1C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успешного</w:t>
      </w:r>
      <w:r w:rsidR="002A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подготовительных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куров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</w:t>
      </w: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иностранных языков и регионоведения МГУ имени М.В. Ломоносова.</w:t>
      </w:r>
    </w:p>
    <w:p w:rsidR="00145F85" w:rsidRDefault="002A5D7F" w:rsidP="00145F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выбрать </w:t>
      </w:r>
      <w:r w:rsidR="0014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курс (8 месяцев) или</w:t>
      </w:r>
      <w:r w:rsidR="00145F85"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интенсивный курс (4 или 1,5 месяца).</w:t>
      </w:r>
      <w:r w:rsidR="00145F85" w:rsidRPr="00A0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F85"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 на основной курс проводится с </w:t>
      </w:r>
      <w:r w:rsidR="00145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августа по </w:t>
      </w:r>
      <w:r w:rsidR="00145F85" w:rsidRPr="00A02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145F85" w:rsidRPr="00A0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</w:t>
      </w:r>
      <w:r w:rsidR="00145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5F85"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основном курсе длится с </w:t>
      </w:r>
      <w:r w:rsidR="00145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октября </w:t>
      </w:r>
      <w:r w:rsidR="009F528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по 31 мая 2025</w:t>
      </w:r>
      <w:r w:rsidR="0014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45F85" w:rsidRPr="00A0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F85" w:rsidRDefault="00145F85" w:rsidP="00145F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5F85" w:rsidRDefault="00145F85" w:rsidP="00145F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086"/>
        <w:gridCol w:w="2086"/>
        <w:gridCol w:w="2048"/>
        <w:gridCol w:w="2114"/>
      </w:tblGrid>
      <w:tr w:rsidR="00145F85" w:rsidTr="00E64D83"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137" w:type="dxa"/>
            <w:tcBorders>
              <w:right w:val="nil"/>
            </w:tcBorders>
          </w:tcPr>
          <w:p w:rsidR="00145F85" w:rsidRDefault="00145F85" w:rsidP="00E64D83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Цена</w:t>
            </w:r>
          </w:p>
        </w:tc>
        <w:tc>
          <w:tcPr>
            <w:tcW w:w="2137" w:type="dxa"/>
            <w:tcBorders>
              <w:left w:val="nil"/>
              <w:right w:val="single" w:sz="4" w:space="0" w:color="auto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F85" w:rsidTr="00E64D83"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37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форма</w:t>
            </w:r>
          </w:p>
        </w:tc>
      </w:tr>
      <w:tr w:rsidR="00145F85" w:rsidTr="00E64D83"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яз.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</w:tcPr>
          <w:p w:rsidR="00145F85" w:rsidRDefault="00C545A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7" w:type="dxa"/>
          </w:tcPr>
          <w:p w:rsidR="00145F85" w:rsidRDefault="00C545A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145F85" w:rsidTr="00E64D83"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</w:tcPr>
          <w:p w:rsidR="00145F85" w:rsidRDefault="00C545A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137" w:type="dxa"/>
          </w:tcPr>
          <w:p w:rsidR="00145F85" w:rsidRDefault="00C545A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9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145F85" w:rsidTr="00E64D83"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</w:tcPr>
          <w:p w:rsidR="00145F85" w:rsidRDefault="00C545A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137" w:type="dxa"/>
          </w:tcPr>
          <w:p w:rsidR="00145F85" w:rsidRDefault="00C545A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9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145F85" w:rsidTr="00E64D83"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</w:tcPr>
          <w:p w:rsidR="00145F85" w:rsidRDefault="00C545A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137" w:type="dxa"/>
          </w:tcPr>
          <w:p w:rsidR="00145F85" w:rsidRDefault="00C545A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9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145F85" w:rsidRDefault="00145F85" w:rsidP="00145F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F85" w:rsidRDefault="00145F85" w:rsidP="00145F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Интенсивный курс</w:t>
      </w:r>
    </w:p>
    <w:p w:rsidR="00145F85" w:rsidRPr="00047165" w:rsidRDefault="00145F85" w:rsidP="00145F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Book Antiqua" w:hAnsi="Book Antiqua"/>
        </w:rPr>
        <w:t xml:space="preserve"> </w:t>
      </w:r>
      <w:r w:rsidR="002A5D7F">
        <w:rPr>
          <w:rFonts w:ascii="Book Antiqua" w:hAnsi="Book Antiqua"/>
        </w:rPr>
        <w:t>Интенсивный курс </w:t>
      </w:r>
      <w:r w:rsidRPr="00047165">
        <w:rPr>
          <w:rFonts w:ascii="Book Antiqua" w:hAnsi="Book Antiqua"/>
        </w:rPr>
        <w:t>поможет вам подготовить</w:t>
      </w:r>
      <w:r>
        <w:rPr>
          <w:rFonts w:ascii="Book Antiqua" w:hAnsi="Book Antiqua"/>
        </w:rPr>
        <w:t>ся к сдаче ЕГЭ и дополнительным</w:t>
      </w:r>
      <w:r w:rsidRPr="00047165">
        <w:rPr>
          <w:rFonts w:ascii="Book Antiqua" w:hAnsi="Book Antiqua"/>
        </w:rPr>
        <w:t xml:space="preserve"> вступительн</w:t>
      </w:r>
      <w:r w:rsidR="00B77502">
        <w:rPr>
          <w:rFonts w:ascii="Book Antiqua" w:hAnsi="Book Antiqua"/>
        </w:rPr>
        <w:t xml:space="preserve">ым </w:t>
      </w:r>
      <w:r w:rsidRPr="00047165">
        <w:rPr>
          <w:rFonts w:ascii="Book Antiqua" w:hAnsi="Book Antiqua"/>
        </w:rPr>
        <w:t>испытания</w:t>
      </w:r>
      <w:r>
        <w:rPr>
          <w:rFonts w:ascii="Book Antiqua" w:hAnsi="Book Antiqua"/>
        </w:rPr>
        <w:t>м</w:t>
      </w:r>
      <w:r w:rsidRPr="00047165">
        <w:rPr>
          <w:rFonts w:ascii="Book Antiqua" w:hAnsi="Book Antiqua"/>
        </w:rPr>
        <w:t xml:space="preserve"> в короткий срок.</w:t>
      </w:r>
    </w:p>
    <w:p w:rsidR="00145F85" w:rsidRPr="00047165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jc w:val="both"/>
      </w:pPr>
      <w:r w:rsidRPr="00047165">
        <w:t xml:space="preserve"> Курс рассчитан на 100 академических часов (4 месяца).</w:t>
      </w:r>
    </w:p>
    <w:p w:rsidR="00145F85" w:rsidRPr="00047165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047165">
        <w:rPr>
          <w:shd w:val="clear" w:color="auto" w:fill="FFFFFF"/>
        </w:rPr>
        <w:t>Набор на интенсивный курс проводится в январе-марте</w:t>
      </w:r>
    </w:p>
    <w:p w:rsidR="00145F85" w:rsidRPr="00047165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4"/>
        <w:gridCol w:w="2090"/>
        <w:gridCol w:w="2090"/>
        <w:gridCol w:w="2056"/>
        <w:gridCol w:w="2116"/>
      </w:tblGrid>
      <w:tr w:rsidR="00145F85" w:rsidTr="00E64D83"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137" w:type="dxa"/>
            <w:tcBorders>
              <w:right w:val="nil"/>
            </w:tcBorders>
          </w:tcPr>
          <w:p w:rsidR="00145F85" w:rsidRDefault="00145F85" w:rsidP="00E64D83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Цена</w:t>
            </w:r>
          </w:p>
        </w:tc>
        <w:tc>
          <w:tcPr>
            <w:tcW w:w="2137" w:type="dxa"/>
            <w:tcBorders>
              <w:left w:val="nil"/>
              <w:right w:val="single" w:sz="4" w:space="0" w:color="auto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F85" w:rsidTr="00E64D83"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37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форма</w:t>
            </w:r>
          </w:p>
        </w:tc>
      </w:tr>
      <w:tr w:rsidR="00145F85" w:rsidTr="00E64D83"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яз.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</w:tcPr>
          <w:p w:rsidR="00145F85" w:rsidRDefault="00A40E5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137" w:type="dxa"/>
          </w:tcPr>
          <w:p w:rsidR="00145F85" w:rsidRDefault="00A40E5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145F85" w:rsidTr="00E64D83"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</w:tcPr>
          <w:p w:rsidR="00145F85" w:rsidRDefault="00A40E5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137" w:type="dxa"/>
          </w:tcPr>
          <w:p w:rsidR="00145F85" w:rsidRDefault="00A40E5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9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145F85" w:rsidRDefault="00145F85" w:rsidP="00145F8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5F85" w:rsidRDefault="00145F85" w:rsidP="00145F8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5F85" w:rsidRDefault="00145F85" w:rsidP="00145F8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202D">
        <w:rPr>
          <w:rFonts w:ascii="Times New Roman" w:hAnsi="Times New Roman" w:cs="Times New Roman"/>
          <w:b/>
          <w:sz w:val="28"/>
          <w:szCs w:val="28"/>
        </w:rPr>
        <w:t>Подготовка к ДВИ</w:t>
      </w:r>
    </w:p>
    <w:p w:rsidR="00145F85" w:rsidRDefault="00145F85" w:rsidP="00145F8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5F85" w:rsidRDefault="002A5D7F" w:rsidP="00145F8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 подготовки к ДВИ </w:t>
      </w:r>
      <w:r w:rsidR="00145F85" w:rsidRPr="005D202D">
        <w:rPr>
          <w:rFonts w:ascii="Times New Roman" w:hAnsi="Times New Roman" w:cs="Times New Roman"/>
          <w:sz w:val="24"/>
          <w:szCs w:val="24"/>
        </w:rPr>
        <w:t>поможет вам подготовиться к сдаче дополнительного вступительного испытания</w:t>
      </w:r>
      <w:r w:rsidR="00145F85">
        <w:rPr>
          <w:rFonts w:ascii="Times New Roman" w:hAnsi="Times New Roman" w:cs="Times New Roman"/>
          <w:sz w:val="24"/>
          <w:szCs w:val="24"/>
        </w:rPr>
        <w:t xml:space="preserve"> в МГУ</w:t>
      </w:r>
      <w:r w:rsidR="00145F85" w:rsidRPr="005D202D">
        <w:rPr>
          <w:rFonts w:ascii="Times New Roman" w:hAnsi="Times New Roman" w:cs="Times New Roman"/>
          <w:sz w:val="24"/>
          <w:szCs w:val="24"/>
        </w:rPr>
        <w:t>.</w:t>
      </w:r>
    </w:p>
    <w:p w:rsidR="00145F85" w:rsidRDefault="00145F85" w:rsidP="00145F8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02D">
        <w:rPr>
          <w:rFonts w:ascii="Times New Roman" w:hAnsi="Times New Roman" w:cs="Times New Roman"/>
          <w:sz w:val="24"/>
          <w:szCs w:val="24"/>
        </w:rPr>
        <w:t>Курс рассчитан на 40 академических часов</w:t>
      </w:r>
      <w:r>
        <w:t xml:space="preserve"> (1,5 месяца)</w:t>
      </w:r>
      <w:r w:rsidRPr="005D202D">
        <w:rPr>
          <w:rFonts w:ascii="Times New Roman" w:hAnsi="Times New Roman" w:cs="Times New Roman"/>
          <w:sz w:val="24"/>
          <w:szCs w:val="24"/>
        </w:rPr>
        <w:t>.</w:t>
      </w:r>
    </w:p>
    <w:p w:rsidR="00145F85" w:rsidRDefault="00145F85" w:rsidP="00145F8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45F85" w:rsidRDefault="00145F85" w:rsidP="00145F8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4"/>
        <w:gridCol w:w="2090"/>
        <w:gridCol w:w="2090"/>
        <w:gridCol w:w="2056"/>
        <w:gridCol w:w="2116"/>
      </w:tblGrid>
      <w:tr w:rsidR="00145F85" w:rsidTr="00E64D83"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36" w:type="dxa"/>
            <w:tcBorders>
              <w:bottom w:val="nil"/>
            </w:tcBorders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137" w:type="dxa"/>
            <w:tcBorders>
              <w:right w:val="nil"/>
            </w:tcBorders>
          </w:tcPr>
          <w:p w:rsidR="00145F85" w:rsidRDefault="00145F85" w:rsidP="00E64D83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Цена</w:t>
            </w:r>
          </w:p>
        </w:tc>
        <w:tc>
          <w:tcPr>
            <w:tcW w:w="2137" w:type="dxa"/>
            <w:tcBorders>
              <w:left w:val="nil"/>
              <w:right w:val="single" w:sz="4" w:space="0" w:color="auto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F85" w:rsidTr="00E64D83"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45F85" w:rsidRDefault="00145F85" w:rsidP="00E64D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37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форма</w:t>
            </w:r>
          </w:p>
        </w:tc>
      </w:tr>
      <w:tr w:rsidR="00145F85" w:rsidTr="00E64D83"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яз.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6" w:type="dxa"/>
          </w:tcPr>
          <w:p w:rsidR="00145F85" w:rsidRDefault="00145F85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</w:tcPr>
          <w:p w:rsidR="00145F85" w:rsidRDefault="00A40E5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137" w:type="dxa"/>
          </w:tcPr>
          <w:p w:rsidR="00145F85" w:rsidRDefault="00A40E50" w:rsidP="00E64D8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9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145F85" w:rsidRDefault="00145F85" w:rsidP="00145F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ru-RU"/>
        </w:rPr>
      </w:pPr>
    </w:p>
    <w:p w:rsidR="00145F85" w:rsidRPr="00094108" w:rsidRDefault="00145F85" w:rsidP="0009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25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Пройти тест онлайн</w:t>
      </w:r>
      <w:r w:rsidRPr="0025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tgtFrame="_blank" w:history="1">
        <w:r w:rsidR="005C6A20" w:rsidRPr="005C6A20">
          <w:rPr>
            <w:color w:val="0000FF"/>
            <w:u w:val="single"/>
          </w:rPr>
          <w:t>https://docs.google.com/forms/d/1dehuvGF2Y3R283Ut-VyGVsdf_6ZU0tg0lEUJacGDWNY/edit?usp=sharing</w:t>
        </w:r>
      </w:hyperlink>
      <w:r w:rsidR="000941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5F85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b/>
          <w:sz w:val="28"/>
          <w:szCs w:val="28"/>
        </w:rPr>
      </w:pPr>
    </w:p>
    <w:p w:rsidR="00145F85" w:rsidRPr="0071263D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rFonts w:ascii="Verdana" w:hAnsi="Verdana"/>
          <w:b/>
        </w:rPr>
      </w:pPr>
      <w:r w:rsidRPr="0071263D">
        <w:rPr>
          <w:b/>
          <w:sz w:val="28"/>
          <w:szCs w:val="28"/>
        </w:rPr>
        <w:t>Запись на курсы</w:t>
      </w:r>
      <w:r w:rsidRPr="0071263D">
        <w:rPr>
          <w:b/>
        </w:rPr>
        <w:t xml:space="preserve"> (</w:t>
      </w:r>
      <w:hyperlink r:id="rId6" w:tgtFrame="_blank" w:history="1">
        <w:r w:rsidR="005C6A20" w:rsidRPr="005C6A20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https://docs.google.com/forms/d/1eoov0pudcd-Qsl3Q4wirCiHmGf73dP5uU6jwex1wV48/edit?usp=sharing</w:t>
        </w:r>
      </w:hyperlink>
      <w:r w:rsidRPr="0071263D">
        <w:rPr>
          <w:rFonts w:eastAsiaTheme="minorHAnsi"/>
          <w:lang w:eastAsia="en-US"/>
        </w:rPr>
        <w:t>)</w:t>
      </w:r>
    </w:p>
    <w:p w:rsidR="00145F85" w:rsidRPr="0071263D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b/>
          <w:sz w:val="28"/>
          <w:szCs w:val="28"/>
        </w:rPr>
      </w:pPr>
    </w:p>
    <w:p w:rsidR="00145F85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</w:pPr>
      <w:r w:rsidRPr="00CB5812">
        <w:rPr>
          <w:b/>
          <w:sz w:val="28"/>
          <w:szCs w:val="28"/>
        </w:rPr>
        <w:t>Контакты:</w:t>
      </w:r>
      <w:r>
        <w:t xml:space="preserve"> Отделение дополнительного образования факультета иностранных языков и регионоведения</w:t>
      </w:r>
    </w:p>
    <w:p w:rsidR="00145F85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</w:pPr>
      <w:r>
        <w:t>тел.:</w:t>
      </w:r>
      <w:r w:rsidR="00BC248D">
        <w:t xml:space="preserve"> 8 (495) 932 88 68,</w:t>
      </w:r>
      <w:r>
        <w:t xml:space="preserve"> 8 </w:t>
      </w:r>
      <w:r w:rsidR="002709C3">
        <w:t>(</w:t>
      </w:r>
      <w:r>
        <w:t>909</w:t>
      </w:r>
      <w:r w:rsidR="002709C3">
        <w:t>)</w:t>
      </w:r>
      <w:bookmarkStart w:id="0" w:name="_GoBack"/>
      <w:bookmarkEnd w:id="0"/>
      <w:r>
        <w:t> 451 03 81</w:t>
      </w:r>
    </w:p>
    <w:p w:rsidR="00145F85" w:rsidRPr="008B1A47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</w:pPr>
      <w:r>
        <w:t xml:space="preserve">эл. почта: </w:t>
      </w:r>
      <w:hyperlink r:id="rId7" w:history="1">
        <w:r w:rsidRPr="008B1A47">
          <w:rPr>
            <w:rStyle w:val="a4"/>
            <w:color w:val="auto"/>
            <w:u w:val="none"/>
            <w:lang w:val="en-US"/>
          </w:rPr>
          <w:t>pkfflmsu</w:t>
        </w:r>
        <w:r w:rsidRPr="008B1A47">
          <w:rPr>
            <w:rStyle w:val="a4"/>
            <w:color w:val="auto"/>
            <w:u w:val="none"/>
          </w:rPr>
          <w:t>@</w:t>
        </w:r>
        <w:r w:rsidRPr="008B1A47">
          <w:rPr>
            <w:rStyle w:val="a4"/>
            <w:color w:val="auto"/>
            <w:u w:val="none"/>
            <w:lang w:val="en-US"/>
          </w:rPr>
          <w:t>gmail</w:t>
        </w:r>
        <w:r w:rsidRPr="008B1A47">
          <w:rPr>
            <w:rStyle w:val="a4"/>
            <w:color w:val="auto"/>
            <w:u w:val="none"/>
          </w:rPr>
          <w:t>.</w:t>
        </w:r>
        <w:r w:rsidRPr="008B1A47">
          <w:rPr>
            <w:rStyle w:val="a4"/>
            <w:color w:val="auto"/>
            <w:u w:val="none"/>
            <w:lang w:val="en-US"/>
          </w:rPr>
          <w:t>com</w:t>
        </w:r>
      </w:hyperlink>
    </w:p>
    <w:p w:rsidR="00145F85" w:rsidRPr="00CB5812" w:rsidRDefault="00145F85" w:rsidP="00145F85">
      <w:pPr>
        <w:pStyle w:val="a3"/>
        <w:shd w:val="clear" w:color="auto" w:fill="FFFFFF"/>
        <w:spacing w:before="0" w:beforeAutospacing="0" w:after="150" w:afterAutospacing="0" w:line="240" w:lineRule="atLeast"/>
        <w:contextualSpacing/>
      </w:pPr>
      <w:r>
        <w:t>сайт:  pk.ffl.msu.ru</w:t>
      </w:r>
    </w:p>
    <w:p w:rsidR="00145F85" w:rsidRPr="005D202D" w:rsidRDefault="00145F85" w:rsidP="00145F85">
      <w:pPr>
        <w:rPr>
          <w:rFonts w:ascii="Times New Roman" w:hAnsi="Times New Roman" w:cs="Times New Roman"/>
          <w:b/>
          <w:sz w:val="28"/>
          <w:szCs w:val="28"/>
        </w:rPr>
      </w:pPr>
    </w:p>
    <w:p w:rsidR="00C850DE" w:rsidRDefault="00C850DE"/>
    <w:sectPr w:rsidR="00C850DE" w:rsidSect="00CB5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F0130"/>
    <w:multiLevelType w:val="hybridMultilevel"/>
    <w:tmpl w:val="901E4C80"/>
    <w:lvl w:ilvl="0" w:tplc="4BBE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6602"/>
    <w:multiLevelType w:val="multilevel"/>
    <w:tmpl w:val="3406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D6"/>
    <w:rsid w:val="00094108"/>
    <w:rsid w:val="00145F85"/>
    <w:rsid w:val="0025131E"/>
    <w:rsid w:val="002709C3"/>
    <w:rsid w:val="002A5D7F"/>
    <w:rsid w:val="005C6A20"/>
    <w:rsid w:val="009F5280"/>
    <w:rsid w:val="00A40E50"/>
    <w:rsid w:val="00B77502"/>
    <w:rsid w:val="00BC248D"/>
    <w:rsid w:val="00C545A0"/>
    <w:rsid w:val="00C850DE"/>
    <w:rsid w:val="00F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44FFB-FF92-4125-BC41-F60A560E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5F8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45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45F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5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fflm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eoov0pudcd-Qsl3Q4wirCiHmGf73dP5uU6jwex1wV48/edit?usp=sharing" TargetMode="External"/><Relationship Id="rId5" Type="http://schemas.openxmlformats.org/officeDocument/2006/relationships/hyperlink" Target="https://docs.google.com/forms/d/1dehuvGF2Y3R283Ut-VyGVsdf_6ZU0tg0lEUJacGDWNY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DeanOffice</cp:lastModifiedBy>
  <cp:revision>2</cp:revision>
  <cp:lastPrinted>2024-05-22T09:05:00Z</cp:lastPrinted>
  <dcterms:created xsi:type="dcterms:W3CDTF">2024-05-24T11:55:00Z</dcterms:created>
  <dcterms:modified xsi:type="dcterms:W3CDTF">2024-05-24T11:55:00Z</dcterms:modified>
</cp:coreProperties>
</file>